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31346" w14:textId="77777777" w:rsidR="00E82F98" w:rsidRPr="00E82F98" w:rsidRDefault="00E82F98" w:rsidP="00E82F98">
      <w:pPr>
        <w:rPr>
          <w:b/>
          <w:bCs/>
        </w:rPr>
      </w:pPr>
      <w:r w:rsidRPr="00E82F98">
        <w:rPr>
          <w:b/>
          <w:bCs/>
        </w:rPr>
        <w:t>01. 自定义加载器使用技巧</w:t>
      </w:r>
    </w:p>
    <w:p w14:paraId="35B70EC4" w14:textId="77777777" w:rsidR="00E82F98" w:rsidRPr="00E82F98" w:rsidRDefault="00E82F98" w:rsidP="00E82F98">
      <w:r w:rsidRPr="00E82F98">
        <w:t>对于一些企业的内部数据，例如</w:t>
      </w:r>
      <w:r w:rsidRPr="00E82F98">
        <w:rPr>
          <w:b/>
          <w:bCs/>
        </w:rPr>
        <w:t>数据库、API接口等定制化非常强的数据，如果使用通用的文档加载器进行提取，虽然可以提取记录到相应的信息，但是加载的数据格式或者样式大概率没法满足我们的需求</w:t>
      </w:r>
      <w:r w:rsidRPr="00E82F98">
        <w:t>，这个时候就可以考虑实现自定义文档加载器。</w:t>
      </w:r>
    </w:p>
    <w:p w14:paraId="4ABE40BB" w14:textId="77777777" w:rsidR="00E82F98" w:rsidRPr="00E82F98" w:rsidRDefault="00E82F98" w:rsidP="00E82F98">
      <w:r w:rsidRPr="00E82F98">
        <w:t>例如上节课使用的 WebBaseLoader 文档加载器加载慕课网首页的信息，会提取得到很多空白数据（空格、换行、Tab 等），将这类数据通过分割存储到向量数据库中，会极大降低检索与生成的效率和正确性。</w:t>
      </w:r>
    </w:p>
    <w:p w14:paraId="131F00FF" w14:textId="28F506CE" w:rsidR="00136AA0" w:rsidRDefault="00E82F98">
      <w:r>
        <w:rPr>
          <w:noProof/>
        </w:rPr>
        <w:drawing>
          <wp:inline distT="0" distB="0" distL="0" distR="0" wp14:anchorId="5B12C388" wp14:editId="5507ACE0">
            <wp:extent cx="5274310" cy="788670"/>
            <wp:effectExtent l="0" t="0" r="2540" b="0"/>
            <wp:docPr id="16241499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14995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03844" w14:textId="77777777" w:rsidR="00E82F98" w:rsidRPr="00E82F98" w:rsidRDefault="00E82F98" w:rsidP="00E82F98">
      <w:r w:rsidRPr="00E82F98">
        <w:t>在 LangChain 中实现自定义文档加载器非常简单，只需要继承 BaseLoader 基类，然后实现 lazy_load() 方法即可，如果该文档加载器有异步使用的场景，还需要实现 alazy_load() 方法。</w:t>
      </w:r>
    </w:p>
    <w:p w14:paraId="173B37E9" w14:textId="77777777" w:rsidR="00E82F98" w:rsidRPr="00E82F98" w:rsidRDefault="00E82F98" w:rsidP="00E82F98">
      <w:r w:rsidRPr="00E82F98">
        <w:t>假设有一个这样的需求，加载对应的文本信息，其中每行数据都作为一个 Document 组件，该文档加载器实现示例</w:t>
      </w:r>
    </w:p>
    <w:p w14:paraId="00727679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>from typing import Iterator, AsyncIterator</w:t>
      </w:r>
    </w:p>
    <w:p w14:paraId="4237A32C" w14:textId="77777777" w:rsidR="00E82F98" w:rsidRDefault="00E82F98" w:rsidP="00E82F98">
      <w:pPr>
        <w:rPr>
          <w:rFonts w:hint="eastAsia"/>
        </w:rPr>
      </w:pPr>
    </w:p>
    <w:p w14:paraId="6B7BB70F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>from langchain_core.document_loaders import BaseLoader</w:t>
      </w:r>
    </w:p>
    <w:p w14:paraId="042AAB38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>from langchain_core.documents import Document</w:t>
      </w:r>
    </w:p>
    <w:p w14:paraId="73F7450E" w14:textId="77777777" w:rsidR="00E82F98" w:rsidRDefault="00E82F98" w:rsidP="00E82F98">
      <w:pPr>
        <w:rPr>
          <w:rFonts w:hint="eastAsia"/>
        </w:rPr>
      </w:pPr>
    </w:p>
    <w:p w14:paraId="70210F63" w14:textId="77777777" w:rsidR="00E82F98" w:rsidRDefault="00E82F98" w:rsidP="00E82F98">
      <w:pPr>
        <w:rPr>
          <w:rFonts w:hint="eastAsia"/>
        </w:rPr>
      </w:pPr>
    </w:p>
    <w:p w14:paraId="3F5838FC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>class CustomDocumentLoader(BaseLoader):</w:t>
      </w:r>
    </w:p>
    <w:p w14:paraId="368EE44E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 xml:space="preserve">    """自定义文档加载器"""</w:t>
      </w:r>
    </w:p>
    <w:p w14:paraId="22D94620" w14:textId="77777777" w:rsidR="00E82F98" w:rsidRDefault="00E82F98" w:rsidP="00E82F98">
      <w:pPr>
        <w:rPr>
          <w:rFonts w:hint="eastAsia"/>
        </w:rPr>
      </w:pPr>
    </w:p>
    <w:p w14:paraId="0463FF89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 xml:space="preserve">    def __init__(self, file_path: str) -&gt; None:</w:t>
      </w:r>
    </w:p>
    <w:p w14:paraId="0B4EF04E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 xml:space="preserve">        self.file_path = file_path</w:t>
      </w:r>
    </w:p>
    <w:p w14:paraId="6E65A963" w14:textId="77777777" w:rsidR="00E82F98" w:rsidRDefault="00E82F98" w:rsidP="00E82F98">
      <w:pPr>
        <w:rPr>
          <w:rFonts w:hint="eastAsia"/>
        </w:rPr>
      </w:pPr>
    </w:p>
    <w:p w14:paraId="4D203EFD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 xml:space="preserve">    def lazy_load(self) -&gt; Iterator[Document]:</w:t>
      </w:r>
    </w:p>
    <w:p w14:paraId="691D4BD8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 xml:space="preserve">        """逐行读取文件的数据并使用yield返回文档"""</w:t>
      </w:r>
    </w:p>
    <w:p w14:paraId="23F398CE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 xml:space="preserve">        with open(self.file_path, encoding="utf-8") as f:</w:t>
      </w:r>
    </w:p>
    <w:p w14:paraId="5339C990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 xml:space="preserve">            line_number = 0</w:t>
      </w:r>
    </w:p>
    <w:p w14:paraId="6AF67206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 xml:space="preserve">            for line in f:</w:t>
      </w:r>
    </w:p>
    <w:p w14:paraId="0B8152C9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 xml:space="preserve">                yield Document(</w:t>
      </w:r>
    </w:p>
    <w:p w14:paraId="7B518D35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 xml:space="preserve">                    page_content=line,</w:t>
      </w:r>
    </w:p>
    <w:p w14:paraId="02A32032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 xml:space="preserve">                    metadata={"line_number": line_number, "source": self.file_path}</w:t>
      </w:r>
    </w:p>
    <w:p w14:paraId="4716CE0B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 xml:space="preserve">                )</w:t>
      </w:r>
    </w:p>
    <w:p w14:paraId="50EB5876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 xml:space="preserve">                line_number += 1</w:t>
      </w:r>
    </w:p>
    <w:p w14:paraId="6FAD76E3" w14:textId="77777777" w:rsidR="00E82F98" w:rsidRDefault="00E82F98" w:rsidP="00E82F98">
      <w:pPr>
        <w:rPr>
          <w:rFonts w:hint="eastAsia"/>
        </w:rPr>
      </w:pPr>
    </w:p>
    <w:p w14:paraId="6CB6E25D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 xml:space="preserve">    async def alazy_load(self) -&gt; AsyncIterator[Document]:</w:t>
      </w:r>
    </w:p>
    <w:p w14:paraId="3F170C63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 xml:space="preserve">        """lazy_load的异步方法，如果不实现，将委托lazy_load实现"""</w:t>
      </w:r>
    </w:p>
    <w:p w14:paraId="7242FC84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 xml:space="preserve">        import aiofiles</w:t>
      </w:r>
    </w:p>
    <w:p w14:paraId="0EDE49E5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 xml:space="preserve">        async with aiofiles.open(self.file_path, encoding="utf-8") as f:</w:t>
      </w:r>
    </w:p>
    <w:p w14:paraId="00C58613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 xml:space="preserve">            line_number = 0</w:t>
      </w:r>
    </w:p>
    <w:p w14:paraId="34B53D00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lastRenderedPageBreak/>
        <w:t xml:space="preserve">            async for line in f:</w:t>
      </w:r>
    </w:p>
    <w:p w14:paraId="27F20863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 xml:space="preserve">                yield Document(</w:t>
      </w:r>
    </w:p>
    <w:p w14:paraId="0B3885B6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 xml:space="preserve">                    page_content=line,</w:t>
      </w:r>
    </w:p>
    <w:p w14:paraId="126E5ABE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 xml:space="preserve">                    metadata={"line_number": line_number, "source": self.file_path}</w:t>
      </w:r>
    </w:p>
    <w:p w14:paraId="2E9BEF06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 xml:space="preserve">                )</w:t>
      </w:r>
    </w:p>
    <w:p w14:paraId="2F2D79A8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 xml:space="preserve">                line_number += 1</w:t>
      </w:r>
    </w:p>
    <w:p w14:paraId="7EA0F443" w14:textId="77777777" w:rsidR="00E82F98" w:rsidRDefault="00E82F98" w:rsidP="00E82F98">
      <w:pPr>
        <w:rPr>
          <w:rFonts w:hint="eastAsia"/>
        </w:rPr>
      </w:pPr>
    </w:p>
    <w:p w14:paraId="7FC7A8CE" w14:textId="77777777" w:rsidR="00E82F98" w:rsidRDefault="00E82F98" w:rsidP="00E82F98">
      <w:pPr>
        <w:rPr>
          <w:rFonts w:hint="eastAsia"/>
        </w:rPr>
      </w:pPr>
    </w:p>
    <w:p w14:paraId="29A3F62D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>loader = CustomDocumentLoader("./喵喵.txt")</w:t>
      </w:r>
    </w:p>
    <w:p w14:paraId="1227E242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>documents = loader.load()</w:t>
      </w:r>
    </w:p>
    <w:p w14:paraId="1F1FC383" w14:textId="77777777" w:rsidR="00E82F98" w:rsidRDefault="00E82F98" w:rsidP="00E82F98">
      <w:pPr>
        <w:rPr>
          <w:rFonts w:hint="eastAsia"/>
        </w:rPr>
      </w:pPr>
    </w:p>
    <w:p w14:paraId="209C41A6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>print(documents)</w:t>
      </w:r>
    </w:p>
    <w:p w14:paraId="258F349B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>print(len(documents))</w:t>
      </w:r>
    </w:p>
    <w:p w14:paraId="2F74AFAA" w14:textId="01E1D3BD" w:rsidR="00E82F98" w:rsidRDefault="00E82F98" w:rsidP="00E82F98">
      <w:r>
        <w:rPr>
          <w:rFonts w:hint="eastAsia"/>
        </w:rPr>
        <w:t>print(documents[0].metadata)</w:t>
      </w:r>
    </w:p>
    <w:p w14:paraId="2D2169DA" w14:textId="5A7E0285" w:rsidR="00E82F98" w:rsidRDefault="00E82F98" w:rsidP="00E82F98">
      <w:r w:rsidRPr="00E82F98">
        <w:t>输出示例</w:t>
      </w:r>
    </w:p>
    <w:p w14:paraId="77053BC5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>[Document(page_content='喵喵</w:t>
      </w:r>
      <w:r>
        <w:rPr>
          <w:rFonts w:ascii="Segoe UI Emoji" w:hAnsi="Segoe UI Emoji" w:cs="Segoe UI Emoji"/>
        </w:rPr>
        <w:t>🐱</w:t>
      </w:r>
      <w:r>
        <w:rPr>
          <w:rFonts w:hint="eastAsia"/>
        </w:rPr>
        <w:t>\n', metadata={'line_number': 0, 'source': './喵喵.txt'}), Document(page_content='喵喵</w:t>
      </w:r>
      <w:r>
        <w:rPr>
          <w:rFonts w:ascii="Segoe UI Emoji" w:hAnsi="Segoe UI Emoji" w:cs="Segoe UI Emoji"/>
        </w:rPr>
        <w:t>🐱</w:t>
      </w:r>
      <w:r>
        <w:rPr>
          <w:rFonts w:hint="eastAsia"/>
        </w:rPr>
        <w:t>\n', metadata={'line_number': 1, 'source': './喵喵.txt'}), Document(page_content='喵</w:t>
      </w:r>
      <w:r>
        <w:rPr>
          <w:rFonts w:ascii="Segoe UI Emoji" w:hAnsi="Segoe UI Emoji" w:cs="Segoe UI Emoji"/>
        </w:rPr>
        <w:t>😻😻</w:t>
      </w:r>
      <w:r>
        <w:rPr>
          <w:rFonts w:hint="eastAsia"/>
        </w:rPr>
        <w:t>', metadata={'line_number': 2, 'source': './喵喵.txt'})]</w:t>
      </w:r>
    </w:p>
    <w:p w14:paraId="1ED2FF43" w14:textId="77777777" w:rsidR="00E82F98" w:rsidRDefault="00E82F98" w:rsidP="00E82F98">
      <w:pPr>
        <w:rPr>
          <w:rFonts w:hint="eastAsia"/>
        </w:rPr>
      </w:pPr>
      <w:r>
        <w:rPr>
          <w:rFonts w:hint="eastAsia"/>
        </w:rPr>
        <w:t>3</w:t>
      </w:r>
    </w:p>
    <w:p w14:paraId="5DA49FD5" w14:textId="1F976936" w:rsidR="00E82F98" w:rsidRDefault="00E82F98" w:rsidP="00E82F98">
      <w:r>
        <w:rPr>
          <w:rFonts w:hint="eastAsia"/>
        </w:rPr>
        <w:t>{'line_number': 0, 'source': './喵喵.txt'}</w:t>
      </w:r>
    </w:p>
    <w:p w14:paraId="097F2A3E" w14:textId="77777777" w:rsidR="006471ED" w:rsidRPr="006471ED" w:rsidRDefault="006471ED" w:rsidP="006471ED">
      <w:pPr>
        <w:rPr>
          <w:b/>
          <w:bCs/>
        </w:rPr>
      </w:pPr>
      <w:r w:rsidRPr="006471ED">
        <w:rPr>
          <w:b/>
          <w:bCs/>
        </w:rPr>
        <w:t>02. 文档加载器扩展思考</w:t>
      </w:r>
    </w:p>
    <w:p w14:paraId="6E84532E" w14:textId="77777777" w:rsidR="006471ED" w:rsidRPr="006471ED" w:rsidRDefault="006471ED" w:rsidP="006471ED">
      <w:r w:rsidRPr="006471ED">
        <w:t>在上面的自定义文档加载器中，可以看到 lazy_load() 方法的两个核心步骤就是：读取文件数据、将文件数据解析成Document，并且绝大部分文档加载器都有着两个核心步骤，而且 读取文件数据 这个步骤大家都大差不差。</w:t>
      </w:r>
    </w:p>
    <w:p w14:paraId="6577F090" w14:textId="77777777" w:rsidR="006471ED" w:rsidRPr="006471ED" w:rsidRDefault="006471ED" w:rsidP="006471ED">
      <w:r w:rsidRPr="006471ED">
        <w:t>就像 *.md、*.txt、*.py 这类文本文件，甚至是 *.pdf、*.doc 等这类非文本文件，都可以使用同一个 读取文件数据 步骤将文件读取为 二进制内容，然后在使用不同的解析逻辑来解析对应的二进制内容，所以很容易可以得出：</w:t>
      </w:r>
    </w:p>
    <w:p w14:paraId="263C8939" w14:textId="5C9D683A" w:rsidR="006471ED" w:rsidRDefault="006471ED" w:rsidP="00E82F98">
      <w:r w:rsidRPr="006471ED">
        <w:rPr>
          <w:rFonts w:hint="eastAsia"/>
        </w:rPr>
        <w:t>文档加载器 = 二进制数据读取 + 解析逻辑</w:t>
      </w:r>
    </w:p>
    <w:p w14:paraId="12EEA969" w14:textId="77777777" w:rsidR="006471ED" w:rsidRPr="006471ED" w:rsidRDefault="006471ED" w:rsidP="006471ED">
      <w:r w:rsidRPr="006471ED">
        <w:t>因此，在项目开发中，如果大量配置自定义文档解析器的话，将解析逻辑与加载逻辑分离，维护起来会更容易，而且也更容易复用相应的逻辑（具体使用哪种方式取决于开发）。</w:t>
      </w:r>
    </w:p>
    <w:p w14:paraId="68E5D8D0" w14:textId="77777777" w:rsidR="006471ED" w:rsidRPr="006471ED" w:rsidRDefault="006471ED" w:rsidP="006471ED">
      <w:r w:rsidRPr="006471ED">
        <w:t>这样原先的 DocumentLoader 运行流程就变成了如下</w:t>
      </w:r>
    </w:p>
    <w:p w14:paraId="2AA0FD86" w14:textId="082FA23C" w:rsidR="006471ED" w:rsidRDefault="006471ED" w:rsidP="00E82F98">
      <w:r>
        <w:rPr>
          <w:noProof/>
        </w:rPr>
        <w:drawing>
          <wp:inline distT="0" distB="0" distL="0" distR="0" wp14:anchorId="266F95C4" wp14:editId="1E23F482">
            <wp:extent cx="5274310" cy="1235710"/>
            <wp:effectExtent l="0" t="0" r="2540" b="2540"/>
            <wp:docPr id="1083220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2208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3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797B6" w14:textId="6949B492" w:rsidR="006471ED" w:rsidRPr="006471ED" w:rsidRDefault="006471ED" w:rsidP="00E82F98">
      <w:pPr>
        <w:rPr>
          <w:rFonts w:hint="eastAsia"/>
        </w:rPr>
      </w:pPr>
      <w:r w:rsidRPr="006471ED">
        <w:t>这样所有 DocumentLoader 就变成了共用 Blob(数据读取)，每个加载器内部只实现不同的 parse 即可，这也是 LangChain 目前正在设计的新方案，由于目前 LangChain 在这块尚不完善，并且篇幅较长，我们留到下一节课来讲解</w:t>
      </w:r>
    </w:p>
    <w:sectPr w:rsidR="006471ED" w:rsidRPr="006471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5AD"/>
    <w:rsid w:val="00136AA0"/>
    <w:rsid w:val="001E0E99"/>
    <w:rsid w:val="006471ED"/>
    <w:rsid w:val="007575AD"/>
    <w:rsid w:val="00E82F98"/>
    <w:rsid w:val="00F4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FFC0C"/>
  <w15:chartTrackingRefBased/>
  <w15:docId w15:val="{56B17052-1C73-4F2B-BD6A-00D2B1BD8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57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3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0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6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2024-10-07T07:17:00Z</dcterms:created>
  <dcterms:modified xsi:type="dcterms:W3CDTF">2024-10-07T07:19:00Z</dcterms:modified>
</cp:coreProperties>
</file>